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28658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借“平台”东风，助综合提升</w:t>
      </w:r>
    </w:p>
    <w:p w14:paraId="46104E99">
      <w:pPr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——</w:t>
      </w:r>
      <w:bookmarkStart w:id="0" w:name="_GoBack"/>
      <w:r>
        <w:rPr>
          <w:rFonts w:hint="eastAsia" w:ascii="仿宋_GB2312" w:hAnsi="方正小标宋简体" w:eastAsia="仿宋_GB2312" w:cs="方正小标宋简体"/>
          <w:sz w:val="32"/>
          <w:szCs w:val="32"/>
        </w:rPr>
        <w:t>董福洲个人发展规划</w:t>
      </w:r>
      <w:bookmarkEnd w:id="0"/>
    </w:p>
    <w:p w14:paraId="2CC9CBB7">
      <w:pPr>
        <w:rPr>
          <w:rFonts w:hint="eastAsia" w:ascii="仿宋_GB2312" w:eastAsia="仿宋_GB2312"/>
          <w:sz w:val="32"/>
          <w:szCs w:val="32"/>
        </w:rPr>
      </w:pPr>
    </w:p>
    <w:p w14:paraId="581D894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有幸加入“启航辅导员名师工作室”，借助“工作室”这个平台，珍惜两年的建设期，加强知识积累、同行交流、实践训练，努力提升</w:t>
      </w:r>
      <w:r>
        <w:rPr>
          <w:rFonts w:hint="eastAsia" w:ascii="仿宋_GB2312" w:hAnsi="仿宋" w:eastAsia="仿宋_GB2312" w:cs="仿宋"/>
          <w:sz w:val="32"/>
          <w:szCs w:val="32"/>
        </w:rPr>
        <w:t>专业能力与职业素养提升</w:t>
      </w:r>
      <w:r>
        <w:rPr>
          <w:rFonts w:ascii="仿宋_GB2312" w:eastAsia="仿宋_GB2312"/>
          <w:sz w:val="32"/>
          <w:szCs w:val="32"/>
        </w:rPr>
        <w:t>。</w:t>
      </w:r>
    </w:p>
    <w:p w14:paraId="27FDCC9E"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一、自我现状分析</w:t>
      </w:r>
    </w:p>
    <w:p w14:paraId="0EB9A0F9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本人长期从事一线教育、学生管理工作</w:t>
      </w:r>
      <w:r>
        <w:rPr>
          <w:rFonts w:ascii="仿宋_GB2312" w:eastAsia="仿宋_GB2312"/>
          <w:sz w:val="32"/>
          <w:szCs w:val="32"/>
        </w:rPr>
        <w:t>，有着</w:t>
      </w:r>
      <w:r>
        <w:rPr>
          <w:rFonts w:hint="eastAsia" w:ascii="仿宋_GB2312" w:eastAsia="仿宋_GB2312"/>
          <w:sz w:val="32"/>
          <w:szCs w:val="32"/>
        </w:rPr>
        <w:t>较长的时间沉淀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能够保持</w:t>
      </w:r>
      <w:r>
        <w:rPr>
          <w:rFonts w:ascii="仿宋_GB2312" w:eastAsia="仿宋_GB2312"/>
          <w:sz w:val="32"/>
          <w:szCs w:val="32"/>
        </w:rPr>
        <w:t>较强的责任心，</w:t>
      </w:r>
      <w:r>
        <w:rPr>
          <w:rFonts w:hint="eastAsia" w:ascii="仿宋_GB2312" w:eastAsia="仿宋_GB2312"/>
          <w:sz w:val="32"/>
          <w:szCs w:val="32"/>
        </w:rPr>
        <w:t>认真对待工作上的事情，但对工作中积累缺乏凝练和梳理，仅存的一点工作经验也有点跟不上时代的变化。基于此，理论知识还需继续丰富与提升，工作经验需要新的实践来检验和重构，在总结与反思中不断提升业务水平和育人能力。</w:t>
      </w:r>
    </w:p>
    <w:p w14:paraId="7FE376E1"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二、两年发展目标</w:t>
      </w:r>
    </w:p>
    <w:p w14:paraId="64FE081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1、与时俱进，增强职业化能力。通过“工作室”的引领和团队效应，因时而进，围绕学生发展的时代性，改进育人理念，形成更为有效、更为成熟、更为系统的学生教育、学生管理方法。</w:t>
      </w:r>
    </w:p>
    <w:p w14:paraId="06D30AB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迎难而上，提升专业化素养。积极参与“工作室”课题研究，紧紧围绕立德树人根本任务，探索科学、合理、有效的育人思路和实践策略，争取在“科研”上有所突破，在“实践”上出成效，实现教育理论与实践育人同频共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64"/>
    <w:rsid w:val="00245BBD"/>
    <w:rsid w:val="003E795E"/>
    <w:rsid w:val="005F1164"/>
    <w:rsid w:val="00703D2B"/>
    <w:rsid w:val="009E5D06"/>
    <w:rsid w:val="00C725D2"/>
    <w:rsid w:val="00D279CE"/>
    <w:rsid w:val="00E973C7"/>
    <w:rsid w:val="00F57228"/>
    <w:rsid w:val="00FC291D"/>
    <w:rsid w:val="441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438</Words>
  <Characters>438</Characters>
  <Lines>3</Lines>
  <Paragraphs>1</Paragraphs>
  <TotalTime>59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2024-03-12T12:07:00Z</dcterms:created>
  <dc:creator>Windows User</dc:creator>
  <cp:lastModifiedBy>一个纳赫蒂里翁</cp:lastModifiedBy>
  <dcterms:modified xsi:type="dcterms:W3CDTF">2025-09-28T09:19:43Z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eyJoZGlkIjoiNWEyZmRkOTcyMDdjNTlhZjg5YWRmNDgyM2U3OTc4YmQiLCJ1c2VySWQiOiI5NTYxMjIzMjEifQ==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E85FAFA0042842AAB5ABD11A1934871F_13</vt:lpwstr>
  </property>
</Properties>
</file>